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EBB7" w14:textId="5B1C8A6D" w:rsid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s-MX"/>
          <w14:ligatures w14:val="none"/>
        </w:rPr>
        <w:t>CAMPAÑA GRATUITA PREVENCION GLAUCOMA 2026. CMOJ</w:t>
      </w:r>
    </w:p>
    <w:p w14:paraId="3BFA2E0C" w14:textId="70F767EA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s-MX"/>
          <w14:ligatures w14:val="none"/>
        </w:rPr>
        <w:t xml:space="preserve">RUEDA DE PRENSA </w:t>
      </w:r>
    </w:p>
    <w:p w14:paraId="782761F1" w14:textId="4DA487CA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s-MX"/>
          <w14:ligatures w14:val="none"/>
        </w:rPr>
        <w:t>A. Definir el objetivo y mensaje central</w:t>
      </w:r>
    </w:p>
    <w:p w14:paraId="19E54F97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 w:themeColor="text1"/>
          <w:kern w:val="0"/>
          <w:lang w:eastAsia="es-MX"/>
          <w14:ligatures w14:val="none"/>
        </w:rPr>
        <w:t>Mensaje clave sugerido:</w:t>
      </w:r>
    </w:p>
    <w:p w14:paraId="6737F58C" w14:textId="77777777" w:rsidR="00753CD4" w:rsidRDefault="00753CD4" w:rsidP="00753CD4">
      <w:pPr>
        <w:pStyle w:val="NormalWeb"/>
        <w:rPr>
          <w:color w:val="000000"/>
        </w:rPr>
      </w:pPr>
      <w:r w:rsidRPr="00753CD4">
        <w:rPr>
          <w:color w:val="000000" w:themeColor="text1"/>
        </w:rPr>
        <w:t xml:space="preserve">“El glaucoma es la segunda causa de ceguera irreversible en el mundo. En Jalisco queremos </w:t>
      </w:r>
      <w:r>
        <w:rPr>
          <w:color w:val="000000"/>
        </w:rPr>
        <w:t>prevenir la ceguera en quienes más lo necesitan.”</w:t>
      </w:r>
    </w:p>
    <w:p w14:paraId="68D3E32F" w14:textId="77777777" w:rsidR="00753CD4" w:rsidRDefault="00753CD4" w:rsidP="00753CD4">
      <w:pPr>
        <w:pStyle w:val="NormalWeb"/>
        <w:rPr>
          <w:color w:val="000000"/>
        </w:rPr>
      </w:pPr>
      <w:r>
        <w:rPr>
          <w:color w:val="000000"/>
        </w:rPr>
        <w:t>Debe ser:</w:t>
      </w:r>
    </w:p>
    <w:p w14:paraId="23BF6E6C" w14:textId="77777777" w:rsidR="00753CD4" w:rsidRDefault="00753CD4" w:rsidP="00753CD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Claro</w:t>
      </w:r>
    </w:p>
    <w:p w14:paraId="01FBF1BE" w14:textId="77777777" w:rsidR="00753CD4" w:rsidRDefault="00753CD4" w:rsidP="00753CD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Emotivo</w:t>
      </w:r>
    </w:p>
    <w:p w14:paraId="65BA1CD5" w14:textId="45C64E1A" w:rsidR="00753CD4" w:rsidRDefault="00753CD4" w:rsidP="00753CD4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Basado en d</w:t>
      </w:r>
      <w:r>
        <w:rPr>
          <w:color w:val="000000"/>
        </w:rPr>
        <w:t>atos</w:t>
      </w:r>
    </w:p>
    <w:p w14:paraId="4AECA9B3" w14:textId="53A11547" w:rsidR="00753CD4" w:rsidRPr="00753CD4" w:rsidRDefault="00753CD4" w:rsidP="00753CD4">
      <w:pPr>
        <w:pStyle w:val="NormalWeb"/>
        <w:numPr>
          <w:ilvl w:val="0"/>
          <w:numId w:val="5"/>
        </w:numPr>
        <w:rPr>
          <w:color w:val="000000"/>
        </w:rPr>
      </w:pPr>
      <w:r w:rsidRPr="00753CD4">
        <w:rPr>
          <w:rFonts w:ascii="-webkit-standard" w:hAnsi="-webkit-standard"/>
          <w:color w:val="000000"/>
          <w:sz w:val="27"/>
          <w:szCs w:val="27"/>
        </w:rPr>
        <w:t xml:space="preserve">Con llamado a la acción </w:t>
      </w:r>
      <w:r w:rsidRPr="00753CD4"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  <w:t>(12 de marzo – revisión gratuita)</w:t>
      </w:r>
    </w:p>
    <w:p w14:paraId="78889DFC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B. Designar voceros</w:t>
      </w:r>
    </w:p>
    <w:p w14:paraId="2C21D465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Idealmente:</w:t>
      </w:r>
    </w:p>
    <w:p w14:paraId="28DDFD3C" w14:textId="77777777" w:rsidR="00753CD4" w:rsidRPr="00753CD4" w:rsidRDefault="00753CD4" w:rsidP="00753C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Usted como Presidenta del Colegio (mensaje institucional y social)</w:t>
      </w:r>
    </w:p>
    <w:p w14:paraId="6748B8C4" w14:textId="77777777" w:rsidR="00753CD4" w:rsidRPr="00753CD4" w:rsidRDefault="00753CD4" w:rsidP="00753C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Un experto en glaucoma (datos clínicos y factores de riesgo)</w:t>
      </w:r>
    </w:p>
    <w:p w14:paraId="6BE52C77" w14:textId="77777777" w:rsidR="00753CD4" w:rsidRPr="00753CD4" w:rsidRDefault="00753CD4" w:rsidP="00753C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Representante de la industria patrocinadora (si aplica)</w:t>
      </w:r>
    </w:p>
    <w:p w14:paraId="51E7B555" w14:textId="77777777" w:rsidR="00753CD4" w:rsidRPr="00753CD4" w:rsidRDefault="00753CD4" w:rsidP="00753C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Opcional: testimonio de paciente (impacto humano)</w:t>
      </w:r>
    </w:p>
    <w:p w14:paraId="4124717E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C. Preparar kit de prensa (indispensable)</w:t>
      </w:r>
    </w:p>
    <w:p w14:paraId="2E22D307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Incluya:</w:t>
      </w:r>
    </w:p>
    <w:p w14:paraId="09068EBC" w14:textId="77777777" w:rsidR="00753CD4" w:rsidRPr="00753CD4" w:rsidRDefault="00753CD4" w:rsidP="00753C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Comunicado oficial (1 hoja)</w:t>
      </w:r>
    </w:p>
    <w:p w14:paraId="5B9E77F2" w14:textId="77777777" w:rsidR="00753CD4" w:rsidRPr="00753CD4" w:rsidRDefault="00753CD4" w:rsidP="00753C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Estadísticas clave (mundiales y México)</w:t>
      </w:r>
    </w:p>
    <w:p w14:paraId="4C1BA25C" w14:textId="77777777" w:rsidR="00753CD4" w:rsidRPr="00753CD4" w:rsidRDefault="00753CD4" w:rsidP="00753CD4">
      <w:pPr>
        <w:pStyle w:val="NormalWeb"/>
        <w:rPr>
          <w:color w:val="000000"/>
        </w:rPr>
      </w:pPr>
    </w:p>
    <w:p w14:paraId="604B1C9B" w14:textId="0AF9BA6F" w:rsidR="00753CD4" w:rsidRPr="00753CD4" w:rsidRDefault="00753CD4" w:rsidP="00753CD4">
      <w:pPr>
        <w:pStyle w:val="NormalWeb"/>
        <w:numPr>
          <w:ilvl w:val="0"/>
          <w:numId w:val="8"/>
        </w:numPr>
        <w:rPr>
          <w:color w:val="000000"/>
        </w:rPr>
      </w:pPr>
      <w:r w:rsidRPr="00753CD4">
        <w:rPr>
          <w:color w:val="FFFFFF" w:themeColor="background1"/>
        </w:rPr>
        <w:t>Claro</w:t>
      </w:r>
      <w:r w:rsidRPr="00753CD4">
        <w:rPr>
          <w:color w:val="000000"/>
        </w:rPr>
        <w:t xml:space="preserve"> </w:t>
      </w:r>
      <w:r w:rsidRPr="00753CD4">
        <w:rPr>
          <w:color w:val="000000"/>
        </w:rPr>
        <w:t>Factores de riesgo</w:t>
      </w:r>
    </w:p>
    <w:p w14:paraId="3C954518" w14:textId="77777777" w:rsidR="00753CD4" w:rsidRPr="00753CD4" w:rsidRDefault="00753CD4" w:rsidP="00753C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Fecha, horario y sede</w:t>
      </w:r>
    </w:p>
    <w:p w14:paraId="45887AF1" w14:textId="77777777" w:rsidR="00753CD4" w:rsidRPr="00753CD4" w:rsidRDefault="00753CD4" w:rsidP="00753C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Teléfono / WhatsApp de contacto</w:t>
      </w:r>
    </w:p>
    <w:p w14:paraId="1FE1457F" w14:textId="77777777" w:rsidR="00753CD4" w:rsidRPr="00753CD4" w:rsidRDefault="00753CD4" w:rsidP="00753C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Redes sociales del Colegio</w:t>
      </w:r>
    </w:p>
    <w:p w14:paraId="2033D9BA" w14:textId="77777777" w:rsidR="00753CD4" w:rsidRPr="00753CD4" w:rsidRDefault="00753CD4" w:rsidP="00753C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Fotografías oficiales y logotipo</w:t>
      </w:r>
    </w:p>
    <w:p w14:paraId="00347E14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lastRenderedPageBreak/>
        <w:t>D. Logística práctica</w:t>
      </w:r>
    </w:p>
    <w:p w14:paraId="78D58002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Duración ideal: 25–30 minutos</w:t>
      </w:r>
    </w:p>
    <w:p w14:paraId="319CB627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Lugar: sede del Colegio</w:t>
      </w:r>
    </w:p>
    <w:p w14:paraId="6404CDC2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Fondo institucional con logotipo</w:t>
      </w:r>
    </w:p>
    <w:p w14:paraId="27567248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Micrófonos y grabación</w:t>
      </w:r>
    </w:p>
    <w:p w14:paraId="3A6AEFBA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Coffee break sencillo (genera permanencia)</w:t>
      </w:r>
    </w:p>
    <w:p w14:paraId="337B758F" w14:textId="77777777" w:rsidR="00753CD4" w:rsidRPr="00753CD4" w:rsidRDefault="00753CD4" w:rsidP="00753C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Registro de asistentes (base de datos futura)</w:t>
      </w:r>
    </w:p>
    <w:p w14:paraId="2259B143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313C4A34">
          <v:rect id="_x0000_i1042" alt="" style="width:441.9pt;height:.05pt;mso-width-percent:0;mso-height-percent:0;mso-width-percent:0;mso-height-percent:0" o:hralign="center" o:hrstd="t" o:hr="t" fillcolor="#a0a0a0" stroked="f"/>
        </w:pict>
      </w:r>
    </w:p>
    <w:p w14:paraId="109BE05A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139C8F21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3A7C6ACD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4CCC5B45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4D173C7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A6E4350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2E945CF0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452BF99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385E4C68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402A0F2B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6CCEACE0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65F227A9" w14:textId="2894BACA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2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A quién contactar para difusión en Guadalajara, Zapopan, Tlaquepaque y Tonalá</w:t>
      </w:r>
    </w:p>
    <w:p w14:paraId="15E873CF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Debe trabajar en tres niveles: medios tradicionales, medios digitales y estructuras municipales.</w:t>
      </w:r>
    </w:p>
    <w:p w14:paraId="11AF97E1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26EB42F5">
          <v:rect id="_x0000_i1041" alt="" style="width:441.9pt;height:.05pt;mso-width-percent:0;mso-height-percent:0;mso-width-percent:0;mso-height-percent:0" o:hralign="center" o:hrstd="t" o:hr="t" fillcolor="#a0a0a0" stroked="f"/>
        </w:pict>
      </w:r>
    </w:p>
    <w:p w14:paraId="186257C0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s-MX"/>
          <w14:ligatures w14:val="none"/>
        </w:rPr>
        <w:t>📰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 A. Medios tradicionales locales (alta penetración en colonias populares)</w:t>
      </w:r>
    </w:p>
    <w:p w14:paraId="0FCD1F65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Contactar:</w:t>
      </w:r>
    </w:p>
    <w:p w14:paraId="4B3A1379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Notisistema</w:t>
      </w:r>
    </w:p>
    <w:p w14:paraId="0E09E220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Radiorama Jalisco</w:t>
      </w:r>
    </w:p>
    <w:p w14:paraId="2C349EF2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Radio Metrópoli</w:t>
      </w:r>
    </w:p>
    <w:p w14:paraId="79C28207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Canal 44 UdeG</w:t>
      </w:r>
    </w:p>
    <w:p w14:paraId="360337C3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Televisa Guadalajara</w:t>
      </w:r>
    </w:p>
    <w:p w14:paraId="347EF900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TV Azteca Jalisco</w:t>
      </w:r>
    </w:p>
    <w:p w14:paraId="06234195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Milenio Jalisco</w:t>
      </w:r>
    </w:p>
    <w:p w14:paraId="119796AC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Informador</w:t>
      </w:r>
    </w:p>
    <w:p w14:paraId="7F7BF808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Mural (Reforma)</w:t>
      </w:r>
    </w:p>
    <w:p w14:paraId="51E749E9" w14:textId="77777777" w:rsidR="00753CD4" w:rsidRPr="00753CD4" w:rsidRDefault="00753CD4" w:rsidP="00753C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Occidental</w:t>
      </w:r>
    </w:p>
    <w:p w14:paraId="310B44FD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Clave: Enviar boletín 5 días antes + llamada directa al jefe de información o productor de salud.</w:t>
      </w:r>
    </w:p>
    <w:p w14:paraId="1862737B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71460204">
          <v:rect id="_x0000_i1040" alt="" style="width:441.9pt;height:.05pt;mso-width-percent:0;mso-height-percent:0;mso-width-percent:0;mso-height-percent:0" o:hralign="center" o:hrstd="t" o:hr="t" fillcolor="#a0a0a0" stroked="f"/>
        </w:pict>
      </w:r>
    </w:p>
    <w:p w14:paraId="13F4F9CC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s-MX"/>
          <w14:ligatures w14:val="none"/>
        </w:rPr>
        <w:t>📱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 B. Medios digitales y comunitarios (clave para zonas vulnerables)</w:t>
      </w:r>
    </w:p>
    <w:p w14:paraId="381FBEDB" w14:textId="77777777" w:rsidR="00753CD4" w:rsidRPr="00753CD4" w:rsidRDefault="00753CD4" w:rsidP="00753C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Páginas de Facebook vecinales:</w:t>
      </w:r>
    </w:p>
    <w:p w14:paraId="34E9B6CB" w14:textId="77777777" w:rsidR="00753CD4" w:rsidRPr="00753CD4" w:rsidRDefault="00753CD4" w:rsidP="00753C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Noticias Tonalá</w:t>
      </w:r>
    </w:p>
    <w:p w14:paraId="05165E6B" w14:textId="77777777" w:rsidR="00753CD4" w:rsidRPr="00753CD4" w:rsidRDefault="00753CD4" w:rsidP="00753C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Noticias Tlaquepaque</w:t>
      </w:r>
    </w:p>
    <w:p w14:paraId="4630EC16" w14:textId="77777777" w:rsidR="00753CD4" w:rsidRPr="00753CD4" w:rsidRDefault="00753CD4" w:rsidP="00753C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Zapopan al Día</w:t>
      </w:r>
    </w:p>
    <w:p w14:paraId="5DDDF131" w14:textId="77777777" w:rsidR="00753CD4" w:rsidRPr="00753CD4" w:rsidRDefault="00753CD4" w:rsidP="00753C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Guadalajara en Vivo</w:t>
      </w:r>
    </w:p>
    <w:p w14:paraId="267ABF8A" w14:textId="77777777" w:rsidR="00753CD4" w:rsidRPr="00753CD4" w:rsidRDefault="00753CD4" w:rsidP="00753C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Grupos de colonias populares (mucho alcance orgánico)</w:t>
      </w:r>
    </w:p>
    <w:p w14:paraId="4E12E9B3" w14:textId="77777777" w:rsidR="00753CD4" w:rsidRPr="00753CD4" w:rsidRDefault="00753CD4" w:rsidP="00753C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Influencers locales de información ciudadana</w:t>
      </w:r>
    </w:p>
    <w:p w14:paraId="469C4654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Muchas veces basta con enviar:</w:t>
      </w:r>
    </w:p>
    <w:p w14:paraId="7442D73C" w14:textId="77777777" w:rsidR="00753CD4" w:rsidRPr="00753CD4" w:rsidRDefault="00753CD4" w:rsidP="00753C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Imagen atractiva</w:t>
      </w:r>
    </w:p>
    <w:p w14:paraId="43480704" w14:textId="77777777" w:rsidR="00753CD4" w:rsidRPr="00753CD4" w:rsidRDefault="00753CD4" w:rsidP="00753C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Texto breve</w:t>
      </w:r>
    </w:p>
    <w:p w14:paraId="3D4205C9" w14:textId="77777777" w:rsidR="00753CD4" w:rsidRPr="00753CD4" w:rsidRDefault="00753CD4" w:rsidP="00753C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Número de contacto</w:t>
      </w:r>
    </w:p>
    <w:p w14:paraId="28E4C7FD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6EF7AAC2">
          <v:rect id="_x0000_i1039" alt="" style="width:441.9pt;height:.05pt;mso-width-percent:0;mso-height-percent:0;mso-width-percent:0;mso-height-percent:0" o:hralign="center" o:hrstd="t" o:hr="t" fillcolor="#a0a0a0" stroked="f"/>
        </w:pict>
      </w:r>
    </w:p>
    <w:p w14:paraId="6BD8F1D3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s-MX"/>
          <w14:ligatures w14:val="none"/>
        </w:rPr>
        <w:t>🏛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 C. Ayuntamientos y DIF Municipales (clave social)</w:t>
      </w:r>
    </w:p>
    <w:p w14:paraId="7CC21F57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Contactar directamente:</w:t>
      </w:r>
    </w:p>
    <w:p w14:paraId="3E3937D4" w14:textId="77777777" w:rsidR="00753CD4" w:rsidRPr="00753CD4" w:rsidRDefault="00753CD4" w:rsidP="00753C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Dirección de Salud Municipal</w:t>
      </w:r>
    </w:p>
    <w:p w14:paraId="341F9729" w14:textId="77777777" w:rsidR="00753CD4" w:rsidRPr="00753CD4" w:rsidRDefault="00753CD4" w:rsidP="00753C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DIF Guadalajara, Zapopan, Tlaquepaque y Tonalá</w:t>
      </w:r>
    </w:p>
    <w:p w14:paraId="3AF6BCE3" w14:textId="77777777" w:rsidR="00753CD4" w:rsidRPr="00753CD4" w:rsidRDefault="00753CD4" w:rsidP="00753C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Coordinación de Desarrollo Social</w:t>
      </w:r>
    </w:p>
    <w:p w14:paraId="26B924C3" w14:textId="77777777" w:rsidR="00753CD4" w:rsidRPr="00753CD4" w:rsidRDefault="00753CD4" w:rsidP="00753C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Centros de Salud</w:t>
      </w:r>
    </w:p>
    <w:p w14:paraId="27C40D94" w14:textId="77777777" w:rsidR="00753CD4" w:rsidRPr="00753CD4" w:rsidRDefault="00753CD4" w:rsidP="00753C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Casas de enlace comunitario</w:t>
      </w:r>
    </w:p>
    <w:p w14:paraId="2749BE35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Solicitar:</w:t>
      </w:r>
    </w:p>
    <w:p w14:paraId="5312D01E" w14:textId="77777777" w:rsidR="00753CD4" w:rsidRPr="00753CD4" w:rsidRDefault="00753CD4" w:rsidP="00753C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Que difundan la campaña en sus redes</w:t>
      </w:r>
    </w:p>
    <w:p w14:paraId="13C6F913" w14:textId="77777777" w:rsidR="00753CD4" w:rsidRPr="00753CD4" w:rsidRDefault="00753CD4" w:rsidP="00753C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Que envíen pacientes con factores de riesgo</w:t>
      </w:r>
    </w:p>
    <w:p w14:paraId="534E1023" w14:textId="77777777" w:rsidR="00753CD4" w:rsidRPr="00753CD4" w:rsidRDefault="00753CD4" w:rsidP="00753C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Que coloquen cartel en centros comunitarios</w:t>
      </w:r>
    </w:p>
    <w:p w14:paraId="74CDFE6E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Esto garantiza que realmente llegue a población sin seguridad social.</w:t>
      </w:r>
    </w:p>
    <w:p w14:paraId="1DA6BB7F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44A9640A">
          <v:rect id="_x0000_i1038" alt="" style="width:441.9pt;height:.05pt;mso-width-percent:0;mso-height-percent:0;mso-width-percent:0;mso-height-percent:0" o:hralign="center" o:hrstd="t" o:hr="t" fillcolor="#a0a0a0" stroked="f"/>
        </w:pict>
      </w:r>
    </w:p>
    <w:p w14:paraId="32524E6E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4384D8BD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519F73FC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1D466039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3787C9F8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2073C271" w14:textId="4FCAF0E1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3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Estrategia para que realmente beneficie a personas de escasos recursos</w:t>
      </w:r>
    </w:p>
    <w:p w14:paraId="13F73196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Aquí está el punto más importante.</w:t>
      </w:r>
    </w:p>
    <w:p w14:paraId="0D35F461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A. Definir criterios de priorización (triaje social)</w:t>
      </w:r>
    </w:p>
    <w:p w14:paraId="69ECD925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En la difusión enfatizar:</w:t>
      </w:r>
    </w:p>
    <w:p w14:paraId="3E534B37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Personas sin IMSS, ISSSTE o seguro privado</w:t>
      </w:r>
    </w:p>
    <w:p w14:paraId="1C79509A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Mayores de 40 años</w:t>
      </w:r>
    </w:p>
    <w:p w14:paraId="7515F2B1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Diabéticos o hipertensos</w:t>
      </w:r>
    </w:p>
    <w:p w14:paraId="660C6CD4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Antecedente familiar de glaucoma</w:t>
      </w:r>
    </w:p>
    <w:p w14:paraId="05B7FCE0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Uso prolongado de esteroides</w:t>
      </w:r>
    </w:p>
    <w:p w14:paraId="7E6CDA83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Miopía alta</w:t>
      </w:r>
    </w:p>
    <w:p w14:paraId="3107DC2F" w14:textId="77777777" w:rsidR="00753CD4" w:rsidRPr="00753CD4" w:rsidRDefault="00753CD4" w:rsidP="00753C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Pérdida progresiva de visión periférica</w:t>
      </w:r>
    </w:p>
    <w:p w14:paraId="1596D60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Puede indicarse:</w:t>
      </w:r>
    </w:p>
    <w:p w14:paraId="569CE9E2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“Se dará prioridad a personas sin acceso a servicios de salud.”</w:t>
      </w:r>
    </w:p>
    <w:p w14:paraId="5CC5772A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>B. Alianzas comunitarias clave</w:t>
      </w:r>
    </w:p>
    <w:p w14:paraId="1E796DF6" w14:textId="77777777" w:rsidR="00753CD4" w:rsidRPr="00753CD4" w:rsidRDefault="00753CD4" w:rsidP="00753C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Parroquias</w:t>
      </w:r>
    </w:p>
    <w:p w14:paraId="337C38D4" w14:textId="77777777" w:rsidR="00753CD4" w:rsidRPr="00753CD4" w:rsidRDefault="00753CD4" w:rsidP="00753C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Asociaciones civiles</w:t>
      </w:r>
    </w:p>
    <w:p w14:paraId="3F9CFB47" w14:textId="77777777" w:rsidR="00753CD4" w:rsidRPr="00753CD4" w:rsidRDefault="00753CD4" w:rsidP="00753C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Comités vecinales</w:t>
      </w:r>
    </w:p>
    <w:p w14:paraId="0460999B" w14:textId="77777777" w:rsidR="00753CD4" w:rsidRPr="00753CD4" w:rsidRDefault="00753CD4" w:rsidP="00753C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Cruz Verde</w:t>
      </w:r>
    </w:p>
    <w:p w14:paraId="08F17560" w14:textId="77777777" w:rsidR="00753CD4" w:rsidRPr="00753CD4" w:rsidRDefault="00753CD4" w:rsidP="00753C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Farmacias similares (zonas populares)</w:t>
      </w:r>
    </w:p>
    <w:p w14:paraId="3230A1D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Ellos pueden derivar pacientes.</w:t>
      </w:r>
    </w:p>
    <w:p w14:paraId="0EBD9744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455A4830">
          <v:rect id="_x0000_i1037" alt="" style="width:441.9pt;height:.05pt;mso-width-percent:0;mso-height-percent:0;mso-width-percent:0;mso-height-percent:0" o:hralign="center" o:hrstd="t" o:hr="t" fillcolor="#a0a0a0" stroked="f"/>
        </w:pict>
      </w:r>
    </w:p>
    <w:p w14:paraId="399021D5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57ECFDB9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43A19133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1A60BD3C" w14:textId="39CE8A6F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4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Cronograma sugerido</w:t>
      </w:r>
    </w:p>
    <w:p w14:paraId="0C485CC0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3 semanas antes:</w:t>
      </w:r>
    </w:p>
    <w:p w14:paraId="4F1ADCD5" w14:textId="77777777" w:rsidR="00753CD4" w:rsidRPr="00753CD4" w:rsidRDefault="00753CD4" w:rsidP="00753C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Confirmar voceros</w:t>
      </w:r>
    </w:p>
    <w:p w14:paraId="5496C23A" w14:textId="77777777" w:rsidR="00753CD4" w:rsidRPr="00753CD4" w:rsidRDefault="00753CD4" w:rsidP="00753C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Preparar boletín</w:t>
      </w:r>
    </w:p>
    <w:p w14:paraId="36A605A9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2 semanas antes:</w:t>
      </w:r>
    </w:p>
    <w:p w14:paraId="1A33EF07" w14:textId="77777777" w:rsidR="00753CD4" w:rsidRPr="00753CD4" w:rsidRDefault="00753CD4" w:rsidP="00753C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Enviar invitación a medios</w:t>
      </w:r>
    </w:p>
    <w:p w14:paraId="55658FB9" w14:textId="77777777" w:rsidR="00753CD4" w:rsidRPr="00753CD4" w:rsidRDefault="00753CD4" w:rsidP="00753C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Contactar municipios</w:t>
      </w:r>
    </w:p>
    <w:p w14:paraId="34477E2E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1 semana antes:</w:t>
      </w:r>
    </w:p>
    <w:p w14:paraId="35C0799D" w14:textId="77777777" w:rsidR="00753CD4" w:rsidRPr="00753CD4" w:rsidRDefault="00753CD4" w:rsidP="00753C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Confirmar asistencia prensa</w:t>
      </w:r>
    </w:p>
    <w:p w14:paraId="340639C7" w14:textId="77777777" w:rsidR="00753CD4" w:rsidRPr="00753CD4" w:rsidRDefault="00753CD4" w:rsidP="00753C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Difusión en redes</w:t>
      </w:r>
    </w:p>
    <w:p w14:paraId="6DE3548B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3 días antes:</w:t>
      </w:r>
    </w:p>
    <w:p w14:paraId="452F3CC0" w14:textId="77777777" w:rsidR="00753CD4" w:rsidRPr="00753CD4" w:rsidRDefault="00753CD4" w:rsidP="00753C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Recordatorio a medios</w:t>
      </w:r>
    </w:p>
    <w:p w14:paraId="403A6CF0" w14:textId="77777777" w:rsidR="00753CD4" w:rsidRPr="00753CD4" w:rsidRDefault="00753CD4" w:rsidP="00753C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Publicación pagada en Facebook segmentada por zona geográfica</w:t>
      </w:r>
    </w:p>
    <w:p w14:paraId="1C720F34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05FE3E03"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14:paraId="5EBDF376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5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Mensaje poderoso para medios</w:t>
      </w:r>
    </w:p>
    <w:p w14:paraId="3831F13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Frase clave que genera cobertura:</w:t>
      </w:r>
    </w:p>
    <w:p w14:paraId="6EFF0A9D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“En México, hasta el 50% de las personas con glaucoma no saben que lo padecen. Cuando se dan cuenta, el daño ya es irreversible.”</w:t>
      </w:r>
    </w:p>
    <w:p w14:paraId="4947281D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Los medios reaccionan cuando:</w:t>
      </w:r>
    </w:p>
    <w:p w14:paraId="49DABCC6" w14:textId="77777777" w:rsidR="00753CD4" w:rsidRPr="00753CD4" w:rsidRDefault="00753CD4" w:rsidP="00753C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Hay cifras</w:t>
      </w:r>
    </w:p>
    <w:p w14:paraId="6788C268" w14:textId="77777777" w:rsidR="00753CD4" w:rsidRPr="00753CD4" w:rsidRDefault="00753CD4" w:rsidP="00753C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Hay impacto social</w:t>
      </w:r>
    </w:p>
    <w:p w14:paraId="0496FEC1" w14:textId="77777777" w:rsidR="00753CD4" w:rsidRPr="00753CD4" w:rsidRDefault="00753CD4" w:rsidP="00753C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Hay gratuidad</w:t>
      </w:r>
    </w:p>
    <w:p w14:paraId="2FB7E5F7" w14:textId="77777777" w:rsidR="00753CD4" w:rsidRPr="00753CD4" w:rsidRDefault="00753CD4" w:rsidP="00753C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Hay prevención</w:t>
      </w:r>
    </w:p>
    <w:p w14:paraId="3CFE02E2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0B0543EF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14:paraId="77C15CE2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lo desea, puedo prepararle:</w:t>
      </w:r>
    </w:p>
    <w:p w14:paraId="50154090" w14:textId="77777777" w:rsidR="00753CD4" w:rsidRPr="00753CD4" w:rsidRDefault="00753CD4" w:rsidP="00753C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Comunicado oficial listo para prensa</w:t>
      </w:r>
    </w:p>
    <w:p w14:paraId="5A5AB4E5" w14:textId="77777777" w:rsidR="00753CD4" w:rsidRPr="00753CD4" w:rsidRDefault="00753CD4" w:rsidP="00753C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Guion para su intervención como Presidenta</w:t>
      </w:r>
    </w:p>
    <w:p w14:paraId="64DA9433" w14:textId="77777777" w:rsidR="00753CD4" w:rsidRPr="00753CD4" w:rsidRDefault="00753CD4" w:rsidP="00753C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lastRenderedPageBreak/>
        <w:t>✔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Estrategia de segmentación en Facebook Ads por municipios</w:t>
      </w:r>
    </w:p>
    <w:p w14:paraId="30744EA8" w14:textId="77777777" w:rsidR="00753CD4" w:rsidRPr="00753CD4" w:rsidRDefault="00753CD4" w:rsidP="00753C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Check list operativo para el día del evento</w:t>
      </w:r>
    </w:p>
    <w:p w14:paraId="78FA4C9C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Este tipo de campaña, bien ejecutada, no solo genera beneficio social real, sino posiciona al Colegio como referente en salud pública visual en Jalisco.</w:t>
      </w:r>
    </w:p>
    <w:p w14:paraId="3559E4C0" w14:textId="77777777" w:rsidR="00753CD4" w:rsidRPr="00753CD4" w:rsidRDefault="00753CD4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preparas el comunicado oficial listo para prensa y los otros tres documentos </w:t>
      </w:r>
    </w:p>
    <w:p w14:paraId="54A958C4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Por supuesto, Dra. Arce. Le preparo los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cuatro documentos completos y listos para usar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alineados con el perfil institucional del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Colegio de Oftalmólogos de Jalisco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y con enfoque social de alto impacto.</w:t>
      </w:r>
    </w:p>
    <w:p w14:paraId="7FBF27D3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6EB2CB2F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28B19AF9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6367B493" w14:textId="20D1B8F7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1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COMUNICADO OFICIAL PARA PRENSA</w:t>
      </w:r>
    </w:p>
    <w:p w14:paraId="1C874D09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(Formato listo para enviar a medios)</w:t>
      </w:r>
    </w:p>
    <w:p w14:paraId="0DA31FC0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COMUNICADO DE PRENSA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Guadalajara, Jalisco – [Fecha de emisión]</w:t>
      </w:r>
    </w:p>
    <w:p w14:paraId="4605B52F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El Colegio de Oftalmólogos de Jalisco realizará Campaña Gratuita de Detección Oportuna de Glaucoma el próximo 12 de marzo</w:t>
      </w:r>
    </w:p>
    <w:p w14:paraId="64049AE6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En el marco del Día Mundial del Glaucoma, el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Colegio de Oftalmólogos de Jalisco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llevará a cabo una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Campaña Gratuita de Revisión Oftalmológica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el próximo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12 de marzo en su sede oficial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dirigida principalmente a personas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carentes de servicios de salud y con factores de riesgo para desarrollar glaucoma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</w:t>
      </w:r>
    </w:p>
    <w:p w14:paraId="1FB746B1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glaucoma es una enfermedad silenciosa que daña progresivamente el nervio óptico y, si no se detecta a tiempo, puede provocar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ceguera irreversible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 Actualmente, es la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segunda causa de ceguera irreversible a nivel mundial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 Se estima que más de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76 millones de personas viven con glaucoma en el mundo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y que hasta el 50% de los pacientes desconocen que lo padecen debido a la ausencia de síntomas en etapas iniciales.</w:t>
      </w:r>
    </w:p>
    <w:p w14:paraId="551FC5AC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En México, más de 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1.5 millones de personas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podrían estar afectadas, muchas sin diagnóstico oportuno.</w:t>
      </w:r>
    </w:p>
    <w:p w14:paraId="3EEF3B5D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“La detección temprana puede salvar la visión. Nuestro compromiso como Colegio es llevar este beneficio a quienes menos acceso tienen a servicios especializados”, señaló la Dra. Luz María Arce, Presidenta del Colegio de Oftalmólogos de Jalisco.</w:t>
      </w:r>
    </w:p>
    <w:p w14:paraId="7AC53D7E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¿Quiénes deben acudir?</w:t>
      </w:r>
    </w:p>
    <w:p w14:paraId="7BD4FB6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Se dará prioridad a personas:</w:t>
      </w:r>
    </w:p>
    <w:p w14:paraId="34BD0578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Mayores de 40 años</w:t>
      </w:r>
    </w:p>
    <w:p w14:paraId="528793DA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antecedentes familiares de glaucoma</w:t>
      </w:r>
    </w:p>
    <w:p w14:paraId="363FE212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diabetes o hipertensión</w:t>
      </w:r>
    </w:p>
    <w:p w14:paraId="4BD09824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miopía alta</w:t>
      </w:r>
    </w:p>
    <w:p w14:paraId="1C69817C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Que hayan usado esteroides por tiempo prolongado</w:t>
      </w:r>
    </w:p>
    <w:p w14:paraId="169934D0" w14:textId="77777777" w:rsidR="00753CD4" w:rsidRPr="00753CD4" w:rsidRDefault="00753CD4" w:rsidP="00753C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pérdida progresiva de visión periférica</w:t>
      </w:r>
    </w:p>
    <w:p w14:paraId="0E8BBCF9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Detalles de la campaña:</w:t>
      </w:r>
    </w:p>
    <w:p w14:paraId="21DD52C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📅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Fecha: 12 de marzo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📍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Lugar: Sede oficial del Colegio (López Cotilla 2123, Guadalajara, Jalisco)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🕘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Horario: [Agregar horario]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📞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Informes: [Teléfono / WhatsApp]</w:t>
      </w:r>
    </w:p>
    <w:p w14:paraId="42BD9095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Colegio invita a la población jalisciense a aprovechar esta oportunidad de revisión gratuita y contribuir a la prevención de la ceguera evitable.</w:t>
      </w:r>
    </w:p>
    <w:p w14:paraId="7D607A5E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Contacto para prensa: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[Nombre responsable]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[Teléfono]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[Correo electrónico]</w:t>
      </w:r>
    </w:p>
    <w:p w14:paraId="79436AF8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019E2249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0F3F2EC5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2D77CA27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0DE9BFA1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6FF561D0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2A6BB1D8" w14:textId="5B694127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2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GUION PARA SU INTERVENCIÓN COMO PRESIDENTA (3–4 minutos)</w:t>
      </w:r>
    </w:p>
    <w:p w14:paraId="009267CA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Buenos días.</w:t>
      </w:r>
    </w:p>
    <w:p w14:paraId="0BA46C54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Como Presidenta del Colegio de Oftalmólogos de Jalisco, agradezco su presencia en esta rueda de prensa.</w:t>
      </w:r>
    </w:p>
    <w:p w14:paraId="3DDC91FB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Hoy queremos hablar de una enfermedad silenciosa pero devastadora: el glaucoma. Es la segunda causa de ceguera irreversible en el mundo y uno de los principales problemas de salud visual en México.</w:t>
      </w:r>
    </w:p>
    <w:p w14:paraId="51D929C1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Lo más preocupante es que en sus etapas iniciales no presenta síntomas. Muchas personas pierden visión sin darse cuenta, y cuando acuden al especialista, el daño ya es permanente.</w:t>
      </w:r>
    </w:p>
    <w:p w14:paraId="1323B200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Por ello, el próximo 12 de marzo realizaremos una Campaña Gratuita de Detección Oportuna de Glaucoma en nuestra sede oficial. Esta campaña está especialmente dirigida a personas que no cuentan con servicios de salud y que tienen factores de riesgo.</w:t>
      </w:r>
    </w:p>
    <w:p w14:paraId="5B70582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Queremos que esta iniciativa llegue a los municipios de Guadalajara, Zapopan, Tlaquepaque y Tonalá, particularmente a las colonias con mayor vulnerabilidad social.</w:t>
      </w:r>
    </w:p>
    <w:p w14:paraId="7FF2CC2C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Prevenir la ceguera es posible si detectamos a tiempo.</w:t>
      </w:r>
    </w:p>
    <w:p w14:paraId="208FA56E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Invitamos a la población a acudir, revisarse y compartir esta información. La visión no se recupera una vez perdida, pero sí puede preservarse con diagnóstico oportuno.</w:t>
      </w:r>
    </w:p>
    <w:p w14:paraId="41CA2096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Muchas gracias.</w:t>
      </w:r>
    </w:p>
    <w:p w14:paraId="0250FA1B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7703AED6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518FE710" w14:textId="77777777" w:rsidR="009D2C66" w:rsidRDefault="009D2C66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530177CF" w14:textId="77777777" w:rsidR="009D2C66" w:rsidRDefault="009D2C66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07CEDB29" w14:textId="77777777" w:rsidR="009D2C66" w:rsidRDefault="009D2C66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C642A70" w14:textId="77777777" w:rsidR="009D2C66" w:rsidRDefault="009D2C66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7978897" w14:textId="25BA6FEA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3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ESTRATEGIA DE SEGMENTACIÓN EN FACEBOOK ADS (ENFOQUE SOCIAL)</w:t>
      </w:r>
    </w:p>
    <w:p w14:paraId="0B5FFE3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Objetivo de campaña: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Alcance + Interacción + Mensajes WhatsApp</w:t>
      </w:r>
    </w:p>
    <w:p w14:paraId="7CA79FCC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Ubicación geográfica:</w:t>
      </w:r>
    </w:p>
    <w:p w14:paraId="45AA5AEE" w14:textId="77777777" w:rsidR="00753CD4" w:rsidRPr="00753CD4" w:rsidRDefault="00753CD4" w:rsidP="00753C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Guadalajara</w:t>
      </w:r>
    </w:p>
    <w:p w14:paraId="336F4609" w14:textId="77777777" w:rsidR="00753CD4" w:rsidRPr="00753CD4" w:rsidRDefault="00753CD4" w:rsidP="00753C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Zapopan</w:t>
      </w:r>
    </w:p>
    <w:p w14:paraId="4EDE9E7C" w14:textId="77777777" w:rsidR="00753CD4" w:rsidRPr="00753CD4" w:rsidRDefault="00753CD4" w:rsidP="00753C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San Pedro Tlaquepaque</w:t>
      </w:r>
    </w:p>
    <w:p w14:paraId="4D72E55F" w14:textId="77777777" w:rsidR="00753CD4" w:rsidRPr="00753CD4" w:rsidRDefault="00753CD4" w:rsidP="00753C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Tonalá</w:t>
      </w:r>
    </w:p>
    <w:p w14:paraId="4BD63DAF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Segmentación demográfica:</w:t>
      </w:r>
    </w:p>
    <w:p w14:paraId="75094A0C" w14:textId="77777777" w:rsidR="00753CD4" w:rsidRPr="00753CD4" w:rsidRDefault="00753CD4" w:rsidP="00753C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Edad: 40 a 75 años</w:t>
      </w:r>
    </w:p>
    <w:p w14:paraId="006AA8A6" w14:textId="77777777" w:rsidR="00753CD4" w:rsidRPr="00753CD4" w:rsidRDefault="00753CD4" w:rsidP="00753C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Intereses: diabetes, hipertensión, salud visual, adulto mayor</w:t>
      </w:r>
    </w:p>
    <w:p w14:paraId="16D48634" w14:textId="77777777" w:rsidR="00753CD4" w:rsidRPr="00753CD4" w:rsidRDefault="00753CD4" w:rsidP="00753C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Nivel socioeconómico medio-bajo (segmentación por zonas)</w:t>
      </w:r>
    </w:p>
    <w:p w14:paraId="722D3E9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Zonas prioritarias sugeridas:</w:t>
      </w:r>
    </w:p>
    <w:p w14:paraId="4CC66FE5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Oblatos</w:t>
      </w:r>
    </w:p>
    <w:p w14:paraId="73BF8838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Huentitán</w:t>
      </w:r>
    </w:p>
    <w:p w14:paraId="15D9B8FE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Miravalle</w:t>
      </w:r>
    </w:p>
    <w:p w14:paraId="5C9AAA49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Tonalá centro y colonias periféricas</w:t>
      </w:r>
    </w:p>
    <w:p w14:paraId="34838D55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Santa Margarita (Zapopan)</w:t>
      </w:r>
    </w:p>
    <w:p w14:paraId="35D1D56A" w14:textId="77777777" w:rsidR="00753CD4" w:rsidRPr="00753CD4" w:rsidRDefault="00753CD4" w:rsidP="00753C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Las Huertas (Tlaquepaque)</w:t>
      </w:r>
    </w:p>
    <w:p w14:paraId="4DF50DB0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Presupuesto sugerido: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$200–300 pesos diarios durante 7 días previos</w:t>
      </w:r>
    </w:p>
    <w:p w14:paraId="4D1AEC0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Mensaje corto para anuncio:</w:t>
      </w:r>
    </w:p>
    <w:p w14:paraId="1CDDD99B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“¿Tienes más de 40 años o diabetes?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Podrías estar en riesgo de glaucoma.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Revisión oftalmológica GRATUITA – 12 de marzo.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Cupo limitado. Prioridad a personas sin seguro médico.”</w:t>
      </w:r>
    </w:p>
    <w:p w14:paraId="05F1DBF7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Botón: Enviar mensaje / WhatsApp</w:t>
      </w:r>
    </w:p>
    <w:p w14:paraId="2A903F3D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23A09911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557BE766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0D104B37" w14:textId="77777777" w:rsid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</w:p>
    <w:p w14:paraId="7AD6DCF3" w14:textId="7F2A190F" w:rsidR="00753CD4" w:rsidRPr="00753CD4" w:rsidRDefault="00753CD4" w:rsidP="0075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4</w:t>
      </w:r>
      <w:r w:rsidRPr="00753CD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753C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CHECK LIST OPERATIVO PARA EL DÍA DEL EVENTO</w:t>
      </w:r>
    </w:p>
    <w:p w14:paraId="1FE755A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ANTES: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Confirmar asistencia de medios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Imprimir comunicados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Back institucional con logotipos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Registro de prensa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Lista de triaje impresa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Formatos de consentimiento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Equipo calibrado (tonómetro, lámpara de hendidura, etc.)</w:t>
      </w:r>
    </w:p>
    <w:p w14:paraId="08CDDFC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DURANTE: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Registro de pacientes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Filtro por factores de riesgo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Medición de presión intraocular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Evaluación de nervio óptico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Registro de hallazgos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Entrega de indicaciones por escrito</w:t>
      </w:r>
    </w:p>
    <w:p w14:paraId="5D0EB5A6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DESPUÉS: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Base de datos de pacientes sospechosos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Seguimiento y referencia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Comunicado post-evento con resultados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753CD4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Publicación en redes con cifras de impacto</w:t>
      </w:r>
    </w:p>
    <w:p w14:paraId="185B91C6" w14:textId="77777777" w:rsidR="00753CD4" w:rsidRPr="00753CD4" w:rsidRDefault="008727CE" w:rsidP="00753CD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08BC474E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0BF4250F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desea, puedo ahora prepararle:</w:t>
      </w:r>
    </w:p>
    <w:p w14:paraId="303E78E8" w14:textId="77777777" w:rsidR="00753CD4" w:rsidRPr="00753CD4" w:rsidRDefault="00753CD4" w:rsidP="00753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🎯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Un discurso más emocional para televisión</w:t>
      </w:r>
    </w:p>
    <w:p w14:paraId="67B1288E" w14:textId="77777777" w:rsidR="00753CD4" w:rsidRPr="00753CD4" w:rsidRDefault="00753CD4" w:rsidP="00753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📄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Formato de triaje listo para imprimir</w:t>
      </w:r>
    </w:p>
    <w:p w14:paraId="126DCC58" w14:textId="77777777" w:rsidR="00753CD4" w:rsidRPr="00753CD4" w:rsidRDefault="00753CD4" w:rsidP="00753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📊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Infografía con estadísticas para medios</w:t>
      </w:r>
    </w:p>
    <w:p w14:paraId="19451002" w14:textId="77777777" w:rsidR="00753CD4" w:rsidRPr="00753CD4" w:rsidRDefault="00753CD4" w:rsidP="00753C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🏛</w:t>
      </w: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Carta formal dirigida a los Ayuntamientos solicitando difusión</w:t>
      </w:r>
    </w:p>
    <w:p w14:paraId="0983CD82" w14:textId="77777777" w:rsid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Esta campaña puede posicionar al Colegio no solo como referente académico, sino como institución líder en salud pública visual en Jalisco.</w:t>
      </w:r>
    </w:p>
    <w:p w14:paraId="52DC2FA5" w14:textId="77777777" w:rsidR="009D2C66" w:rsidRDefault="009D2C66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3C39A12E" w14:textId="77777777" w:rsidR="009D2C66" w:rsidRDefault="009D2C66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4933BAED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Excelente, Dra. Arce. A continuación le entrego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TODO el paquete completo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listo para uso inmediato, con lenguaje institucional, social y mediáticamente efectivo. Puede copiar/pegar, imprimir o adaptar con mínimos ajustes.</w:t>
      </w:r>
    </w:p>
    <w:p w14:paraId="6096FDCC" w14:textId="77777777" w:rsidR="009D2C66" w:rsidRPr="009D2C66" w:rsidRDefault="008727CE" w:rsidP="009D2C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596A354F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1B9363F0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1</w:t>
      </w:r>
      <w:r w:rsidRPr="009D2C66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DISCURSO EMOCIONAL PARA TELEVISIÓN / RADIO</w:t>
      </w:r>
    </w:p>
    <w:p w14:paraId="006DA617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(60–90 segundos | lenguaje claro para población general)</w:t>
      </w:r>
    </w:p>
    <w:p w14:paraId="098960CE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“El glaucoma es una enfermedad silenciosa. No duele, no avisa y cuando la persona se da cuenta, muchas veces ya perdió la visión de forma irreversible.</w:t>
      </w:r>
    </w:p>
    <w:p w14:paraId="765364E6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Hoy sabemos que el glaucoma es la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segunda causa de ceguera irreversible en el mundo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y lo más grave es que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más de la mitad de quienes lo padecen no saben que lo tienen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</w:t>
      </w:r>
    </w:p>
    <w:p w14:paraId="7852BB62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Como Colegio de Oftalmólogos de Jalisco, no podíamos quedarnos al margen. Por eso, este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12 de marzo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abrimos nuestras puertas para ofrecer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revisión oftalmológica completamente gratuita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especialmente dirigida a personas que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 cuentan con servicios de salud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y que tienen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factores de riesgo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</w:t>
      </w:r>
    </w:p>
    <w:p w14:paraId="18EB8F5F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Detectar el glaucoma a tiempo puede salvar la vista y cambiar una vida. Invitamos a la población de Guadalajara, Zapopan, Tlaquepaque y Tonalá a acudir, a revisarse y a compartir este mensaje.</w:t>
      </w:r>
    </w:p>
    <w:p w14:paraId="1FE7F13A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ceguera por glaucoma es prevenible si se detecta a tiempo. Hoy queremos prevenir, hoy queremos cuidar la visión de quienes más lo necesitan.”</w:t>
      </w:r>
    </w:p>
    <w:p w14:paraId="201DFD03" w14:textId="77777777" w:rsidR="009D2C66" w:rsidRPr="009D2C66" w:rsidRDefault="008727CE" w:rsidP="009D2C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6BBF3229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398025BF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2</w:t>
      </w:r>
      <w:r w:rsidRPr="009D2C66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FORMATO DE TRIAJE / FILTRO DE PACIENTES</w:t>
      </w:r>
    </w:p>
    <w:p w14:paraId="0434D912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(Listo para imprimir – 1 hoja)</w:t>
      </w:r>
    </w:p>
    <w:p w14:paraId="7A78425B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lastRenderedPageBreak/>
        <w:t>CAMPAÑA GRATUITA DE DETECCIÓN DE GLAUCOMA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Colegio de Oftalmólogos de Jalisco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📅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12 de marzo</w:t>
      </w:r>
    </w:p>
    <w:p w14:paraId="72968D73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DATOS DEL PACIENTE</w:t>
      </w:r>
    </w:p>
    <w:p w14:paraId="14BD604D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Nombre: _______________________________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Edad: ________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Colonia / Municipio: ____________________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Teléfono: _____________________________</w:t>
      </w:r>
    </w:p>
    <w:p w14:paraId="402436A0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ACCESO A SERVICIOS DE SALUD</w:t>
      </w:r>
    </w:p>
    <w:p w14:paraId="48506AFF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No cuenta con IMSS / ISSSTE / Seguro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Cuenta con servicio de salud</w:t>
      </w:r>
    </w:p>
    <w:p w14:paraId="50258E6E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FACTORES DE RIESGO</w:t>
      </w:r>
    </w:p>
    <w:p w14:paraId="4BD5EAFA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(Marcar los que apliquen)</w:t>
      </w:r>
    </w:p>
    <w:p w14:paraId="68A44A91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Edad mayor de 40 años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Antecedentes familiares de glaucoma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Diabetes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Hipertensión arterial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Uso prolongado de esteroides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Miopía alta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Golpes o cirugías previas en los ojos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Disminución progresiva de la visión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Pérdida de visión lateral (periférica)</w:t>
      </w:r>
    </w:p>
    <w:p w14:paraId="01CD7D0A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MX"/>
          <w14:ligatures w14:val="none"/>
        </w:rPr>
        <w:t>RESULTADOS BÁSICOS</w:t>
      </w:r>
    </w:p>
    <w:p w14:paraId="43428C60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Presión intraocular OD: ________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Presión intraocular OI: ________</w:t>
      </w:r>
    </w:p>
    <w:p w14:paraId="6B100B01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Sospecha de glaucoma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Requiere seguimiento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Segoe UI Symbol" w:eastAsia="Times New Roman" w:hAnsi="Segoe UI Symbol" w:cs="Segoe UI Symbol"/>
          <w:color w:val="000000"/>
          <w:kern w:val="0"/>
          <w:lang w:eastAsia="es-MX"/>
          <w14:ligatures w14:val="none"/>
        </w:rPr>
        <w:t>☐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Referencia a consulta especializada</w:t>
      </w:r>
    </w:p>
    <w:p w14:paraId="618304D2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Firma médico evaluador: ___________________</w:t>
      </w:r>
    </w:p>
    <w:p w14:paraId="7A5CD5DC" w14:textId="77777777" w:rsidR="009D2C66" w:rsidRPr="009D2C66" w:rsidRDefault="008727CE" w:rsidP="009D2C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5F27AFF8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56855680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lastRenderedPageBreak/>
        <w:t>3</w:t>
      </w:r>
      <w:r w:rsidRPr="009D2C66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CONTENIDO PARA INFOGRAFÍA (PRENSA Y REDES)</w:t>
      </w:r>
    </w:p>
    <w:p w14:paraId="545456D3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TÍTULO: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🟢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</w:t>
      </w: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El Glaucoma: una enfermedad silenciosa que puede causar ceguera</w:t>
      </w:r>
    </w:p>
    <w:p w14:paraId="4293ACD3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DATOS CLAVE:</w:t>
      </w:r>
    </w:p>
    <w:p w14:paraId="365A0221" w14:textId="77777777" w:rsidR="009D2C66" w:rsidRPr="009D2C66" w:rsidRDefault="009D2C66" w:rsidP="009D2C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👁️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Segunda causa de ceguera irreversible en el mundo</w:t>
      </w:r>
    </w:p>
    <w:p w14:paraId="36107FE9" w14:textId="77777777" w:rsidR="009D2C66" w:rsidRPr="009D2C66" w:rsidRDefault="009D2C66" w:rsidP="009D2C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🌎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Más de 76 millones de personas viven con glaucoma</w:t>
      </w:r>
    </w:p>
    <w:p w14:paraId="3207D1E8" w14:textId="77777777" w:rsidR="009D2C66" w:rsidRPr="009D2C66" w:rsidRDefault="009D2C66" w:rsidP="009D2C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🇲🇽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En México, hasta el 50% de los pacientes NO sabe que lo padece</w:t>
      </w:r>
    </w:p>
    <w:p w14:paraId="710C76F6" w14:textId="77777777" w:rsidR="009D2C66" w:rsidRPr="009D2C66" w:rsidRDefault="009D2C66" w:rsidP="009D2C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⚠️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No presenta síntomas en etapas tempranas</w:t>
      </w:r>
    </w:p>
    <w:p w14:paraId="063CB8BA" w14:textId="77777777" w:rsidR="009D2C66" w:rsidRPr="009D2C66" w:rsidRDefault="009D2C66" w:rsidP="009D2C6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✅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Detectarlo a tiempo puede salvar la visión</w:t>
      </w:r>
    </w:p>
    <w:p w14:paraId="628766B3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¿QUIÉNES DEBEN REVISARSE?</w:t>
      </w:r>
    </w:p>
    <w:p w14:paraId="7F7BC487" w14:textId="77777777" w:rsidR="009D2C66" w:rsidRPr="009D2C66" w:rsidRDefault="009D2C66" w:rsidP="009D2C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Personas mayores de 40 años</w:t>
      </w:r>
    </w:p>
    <w:p w14:paraId="4A2F77A3" w14:textId="77777777" w:rsidR="009D2C66" w:rsidRPr="009D2C66" w:rsidRDefault="009D2C66" w:rsidP="009D2C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Diabéticos o hipertensos</w:t>
      </w:r>
    </w:p>
    <w:p w14:paraId="1A0D8727" w14:textId="77777777" w:rsidR="009D2C66" w:rsidRPr="009D2C66" w:rsidRDefault="009D2C66" w:rsidP="009D2C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Con familiares con glaucoma</w:t>
      </w:r>
    </w:p>
    <w:p w14:paraId="14069BF7" w14:textId="77777777" w:rsidR="009D2C66" w:rsidRPr="009D2C66" w:rsidRDefault="009D2C66" w:rsidP="009D2C6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Personas sin acceso a servicios de salud</w:t>
      </w:r>
    </w:p>
    <w:p w14:paraId="5C9A206E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CAMPAÑA GRATUITA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📅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12 de marzo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📍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Sede del Colegio de Oftalmólogos de Jalisco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🎯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Prioridad a personas sin seguridad social</w:t>
      </w:r>
    </w:p>
    <w:p w14:paraId="1FDB03AA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(Este contenido puede entregarse a un diseñador o usarse tal cual en Canva)</w:t>
      </w:r>
    </w:p>
    <w:p w14:paraId="30285338" w14:textId="77777777" w:rsidR="009D2C66" w:rsidRPr="009D2C66" w:rsidRDefault="008727CE" w:rsidP="009D2C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6E7455B1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160D699B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>4</w:t>
      </w:r>
      <w:r w:rsidRPr="009D2C66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s-MX"/>
          <w14:ligatures w14:val="none"/>
        </w:rPr>
        <w:t>️⃣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CARTA FORMAL A AYUNTAMIENTOS / DIF MUNICIPAL</w:t>
      </w:r>
    </w:p>
    <w:p w14:paraId="1B99261E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MX"/>
          <w14:ligatures w14:val="none"/>
        </w:rPr>
        <w:t>(Lista para enviar en hoja membretada)</w:t>
      </w:r>
    </w:p>
    <w:p w14:paraId="5D581953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Asunto: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Solicitud de apoyo para difusión de Campaña Gratuita de Detección de Glaucoma</w:t>
      </w:r>
    </w:p>
    <w:p w14:paraId="17D0697C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Guadalajara, Jalisco, a [fecha]</w:t>
      </w:r>
    </w:p>
    <w:p w14:paraId="316B75D7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 quien corresponda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[Nombre del Ayuntamiento / DIF Municipal]</w:t>
      </w:r>
    </w:p>
    <w:p w14:paraId="02949100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Por medio de la presente, el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Colegio de Oftalmólogos de Jalisco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se permite solicitar respetuosamente su valioso apoyo para la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difusión de nuestra Campaña Gratuita de Prevención y Detección Oportuna de Glaucoma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que se llevará a cabo el próximo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12 de marzo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en nuestra sede oficial.</w:t>
      </w:r>
    </w:p>
    <w:p w14:paraId="188B62F3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Esta campaña está dirigida principalmente 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personas carentes de servicios de salud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, mayores de 40 años y con factores de riesgo, con el objetivo de prevenir la ceguera irreversible causada por glaucoma, enfermedad que representa la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segunda causa de ceguera irreversible a nivel mundial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.</w:t>
      </w:r>
    </w:p>
    <w:p w14:paraId="365FD5BA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Solicitamos atentamente su apoyo para:</w:t>
      </w:r>
    </w:p>
    <w:p w14:paraId="15971C10" w14:textId="77777777" w:rsidR="009D2C66" w:rsidRPr="009D2C66" w:rsidRDefault="009D2C66" w:rsidP="009D2C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Difundir la campaña en redes sociales oficiales</w:t>
      </w:r>
    </w:p>
    <w:p w14:paraId="611C3CF8" w14:textId="77777777" w:rsidR="009D2C66" w:rsidRPr="009D2C66" w:rsidRDefault="009D2C66" w:rsidP="009D2C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Canalizar personas con factores de riesgo</w:t>
      </w:r>
    </w:p>
    <w:p w14:paraId="135BE7EA" w14:textId="77777777" w:rsidR="009D2C66" w:rsidRPr="009D2C66" w:rsidRDefault="009D2C66" w:rsidP="009D2C6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Informar a centros comunitarios y de salud</w:t>
      </w:r>
    </w:p>
    <w:p w14:paraId="47DCAC1D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Agradecemos de antemano su colaboración en beneficio de la salud visual de la población más vulnerable de nuestro estado.</w:t>
      </w:r>
    </w:p>
    <w:p w14:paraId="77C39F89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Atentamente,</w:t>
      </w:r>
    </w:p>
    <w:p w14:paraId="26CC4428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Dra. Luz María Arce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Presidenta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Colegio de Oftalmólogos de Jalisco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  <w:t>[Teléfono / Correo]</w:t>
      </w:r>
    </w:p>
    <w:p w14:paraId="055F6FE7" w14:textId="77777777" w:rsidR="009D2C66" w:rsidRPr="009D2C66" w:rsidRDefault="008727CE" w:rsidP="009D2C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8727CE">
        <w:rPr>
          <w:rFonts w:ascii="Times New Roman" w:eastAsia="Times New Roman" w:hAnsi="Times New Roman" w:cs="Times New Roman"/>
          <w:noProof/>
          <w:color w:val="000000"/>
          <w:kern w:val="0"/>
          <w:lang w:eastAsia="es-MX"/>
        </w:rPr>
        <w:pict w14:anchorId="3B61198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39549B54" w14:textId="77777777" w:rsidR="009D2C66" w:rsidRPr="009D2C66" w:rsidRDefault="009D2C66" w:rsidP="009D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9D2C6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s-MX"/>
          <w14:ligatures w14:val="none"/>
        </w:rPr>
        <w:t>🔹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MX"/>
          <w14:ligatures w14:val="none"/>
        </w:rPr>
        <w:t xml:space="preserve"> CIERRE ESTRATÉGICO</w:t>
      </w:r>
    </w:p>
    <w:p w14:paraId="7DD7B802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Dra. Arce, con este paquete usted tiene: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Comunicación institucional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Impacto mediático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Filtro social efectivo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br/>
      </w:r>
      <w:r w:rsidRPr="009D2C66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✔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Beneficio real a población vulnerable</w:t>
      </w:r>
    </w:p>
    <w:p w14:paraId="57BB2467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desea, como siguiente paso puedo:</w:t>
      </w:r>
    </w:p>
    <w:p w14:paraId="4170710A" w14:textId="77777777" w:rsidR="009D2C66" w:rsidRPr="009D2C66" w:rsidRDefault="009D2C66" w:rsidP="009D2C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Adaptar todo 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imagen institucional del Colegio</w:t>
      </w:r>
    </w:p>
    <w:p w14:paraId="11AD5C82" w14:textId="77777777" w:rsidR="009D2C66" w:rsidRPr="009D2C66" w:rsidRDefault="009D2C66" w:rsidP="009D2C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Preparar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boletín post-campaña con resultados</w:t>
      </w:r>
    </w:p>
    <w:p w14:paraId="42C2B2D4" w14:textId="77777777" w:rsidR="009D2C66" w:rsidRPr="009D2C66" w:rsidRDefault="009D2C66" w:rsidP="009D2C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Crear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argumentario para patrocinadores</w:t>
      </w:r>
    </w:p>
    <w:p w14:paraId="4253536B" w14:textId="77777777" w:rsidR="009D2C66" w:rsidRPr="009D2C66" w:rsidRDefault="009D2C66" w:rsidP="009D2C6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Armar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carpeta digital completa (PDF)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lista para archivo o envío</w:t>
      </w:r>
    </w:p>
    <w:p w14:paraId="11B41900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Está construyendo una campaña </w:t>
      </w:r>
      <w:r w:rsidRPr="009D2C6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modelo</w:t>
      </w:r>
      <w:r w:rsidRPr="009D2C66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de salud pública visual en Jalisco.</w:t>
      </w:r>
    </w:p>
    <w:p w14:paraId="452FC268" w14:textId="77777777" w:rsidR="009D2C66" w:rsidRPr="009D2C66" w:rsidRDefault="009D2C66" w:rsidP="009D2C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</w:pPr>
      <w:r w:rsidRPr="009D2C66"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  <w:lastRenderedPageBreak/>
        <w:t>Principio del formulario</w:t>
      </w:r>
    </w:p>
    <w:p w14:paraId="5441EC77" w14:textId="77777777" w:rsidR="009D2C66" w:rsidRPr="009D2C66" w:rsidRDefault="009D2C66" w:rsidP="009D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00198586" w14:textId="77777777" w:rsidR="009D2C66" w:rsidRPr="009D2C66" w:rsidRDefault="009D2C66" w:rsidP="009D2C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</w:pPr>
      <w:r w:rsidRPr="009D2C66"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  <w:t>Final del formulario</w:t>
      </w:r>
    </w:p>
    <w:p w14:paraId="523CD1CD" w14:textId="77777777" w:rsidR="009D2C66" w:rsidRPr="00753CD4" w:rsidRDefault="009D2C66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74371B28" w14:textId="206FB138" w:rsidR="00753CD4" w:rsidRPr="00753CD4" w:rsidRDefault="00753CD4" w:rsidP="00753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</w:p>
    <w:p w14:paraId="0119B34A" w14:textId="77777777" w:rsidR="00753CD4" w:rsidRPr="00753CD4" w:rsidRDefault="00753CD4" w:rsidP="00753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Emotivo</w:t>
      </w:r>
    </w:p>
    <w:p w14:paraId="51FFC49F" w14:textId="77777777" w:rsidR="00753CD4" w:rsidRPr="00753CD4" w:rsidRDefault="00753CD4" w:rsidP="00753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Basado en datos</w:t>
      </w:r>
    </w:p>
    <w:p w14:paraId="5C26DE14" w14:textId="77777777" w:rsidR="00753CD4" w:rsidRPr="00753CD4" w:rsidRDefault="00753CD4" w:rsidP="00753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Con llamado a la acción (12 de marzo – revisión gratuita)</w:t>
      </w:r>
    </w:p>
    <w:p w14:paraId="5A229429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  <w:t>B. Designar voceros</w:t>
      </w:r>
    </w:p>
    <w:p w14:paraId="7B9ABC23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Idealmente:</w:t>
      </w:r>
    </w:p>
    <w:p w14:paraId="7A308359" w14:textId="77777777" w:rsidR="00753CD4" w:rsidRPr="00753CD4" w:rsidRDefault="00753CD4" w:rsidP="00753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Usted como Presidenta del Colegio (mensaje institucional y social)</w:t>
      </w:r>
    </w:p>
    <w:p w14:paraId="322BD81B" w14:textId="77777777" w:rsidR="00753CD4" w:rsidRPr="00753CD4" w:rsidRDefault="00753CD4" w:rsidP="00753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Un experto en glaucoma (datos clínicos y factores de riesgo)</w:t>
      </w:r>
    </w:p>
    <w:p w14:paraId="570E5781" w14:textId="77777777" w:rsidR="00753CD4" w:rsidRPr="00753CD4" w:rsidRDefault="00753CD4" w:rsidP="00753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Representante de la industria patrocinadora (si aplica)</w:t>
      </w:r>
    </w:p>
    <w:p w14:paraId="5C3FC594" w14:textId="77777777" w:rsidR="00753CD4" w:rsidRPr="00753CD4" w:rsidRDefault="00753CD4" w:rsidP="00753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Opcional: testimonio de paciente (impacto humano)</w:t>
      </w:r>
    </w:p>
    <w:p w14:paraId="158BB72E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  <w:t>C. Preparar kit de prensa (indispensable)</w:t>
      </w:r>
    </w:p>
    <w:p w14:paraId="2BFF0F38" w14:textId="77777777" w:rsidR="00753CD4" w:rsidRPr="00753CD4" w:rsidRDefault="00753CD4" w:rsidP="0075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Incluya:</w:t>
      </w:r>
    </w:p>
    <w:p w14:paraId="72F790F6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Comunicado oficial (1 hoja)</w:t>
      </w:r>
    </w:p>
    <w:p w14:paraId="1E81215C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Estadísticas clave (mundiales y México)</w:t>
      </w:r>
    </w:p>
    <w:p w14:paraId="5AE980CA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Factores de riesgo</w:t>
      </w:r>
    </w:p>
    <w:p w14:paraId="4AFEB254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Fecha, horario y sede</w:t>
      </w:r>
    </w:p>
    <w:p w14:paraId="280C1E67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Teléfono / WhatsApp de contacto</w:t>
      </w:r>
    </w:p>
    <w:p w14:paraId="73F71FBE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Redes sociales del Colegio</w:t>
      </w:r>
    </w:p>
    <w:p w14:paraId="6A89C36B" w14:textId="77777777" w:rsidR="00753CD4" w:rsidRPr="00753CD4" w:rsidRDefault="00753CD4" w:rsidP="00753C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Fotografías oficiales y logotipo</w:t>
      </w:r>
    </w:p>
    <w:p w14:paraId="421AC267" w14:textId="77777777" w:rsidR="00753CD4" w:rsidRPr="00753CD4" w:rsidRDefault="00753CD4" w:rsidP="00753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b/>
          <w:bCs/>
          <w:color w:val="FFFFFF" w:themeColor="background1"/>
          <w:kern w:val="0"/>
          <w:sz w:val="36"/>
          <w:szCs w:val="36"/>
          <w:lang w:eastAsia="es-MX"/>
          <w14:ligatures w14:val="none"/>
        </w:rPr>
        <w:t>D. Logística práctica</w:t>
      </w:r>
    </w:p>
    <w:p w14:paraId="17A0BDCA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Duración ideal: 25–30 minutos</w:t>
      </w:r>
    </w:p>
    <w:p w14:paraId="0C9DB618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Lugar: sede del Colegio</w:t>
      </w:r>
    </w:p>
    <w:p w14:paraId="195F63AE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Fondo institucional con logotipo</w:t>
      </w:r>
    </w:p>
    <w:p w14:paraId="7B7FBD15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Micrófonos y grabación</w:t>
      </w:r>
    </w:p>
    <w:p w14:paraId="6E85DBA4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Coffee break sencillo (genera permanencia)</w:t>
      </w:r>
    </w:p>
    <w:p w14:paraId="20481CF0" w14:textId="77777777" w:rsidR="00753CD4" w:rsidRPr="00753CD4" w:rsidRDefault="00753CD4" w:rsidP="00753C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</w:pPr>
      <w:r w:rsidRPr="00753CD4">
        <w:rPr>
          <w:rFonts w:ascii="Times New Roman" w:eastAsia="Times New Roman" w:hAnsi="Times New Roman" w:cs="Times New Roman"/>
          <w:color w:val="FFFFFF" w:themeColor="background1"/>
          <w:kern w:val="0"/>
          <w:lang w:eastAsia="es-MX"/>
          <w14:ligatures w14:val="none"/>
        </w:rPr>
        <w:t>Registro de asistentes (base de datos futura)</w:t>
      </w:r>
    </w:p>
    <w:p w14:paraId="24EF8038" w14:textId="77777777" w:rsidR="00FD4A66" w:rsidRPr="00753CD4" w:rsidRDefault="00FD4A66">
      <w:pPr>
        <w:rPr>
          <w:color w:val="FFFFFF" w:themeColor="background1"/>
        </w:rPr>
      </w:pPr>
    </w:p>
    <w:sectPr w:rsidR="00FD4A66" w:rsidRPr="00753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A9C"/>
    <w:multiLevelType w:val="multilevel"/>
    <w:tmpl w:val="4E1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2654"/>
    <w:multiLevelType w:val="multilevel"/>
    <w:tmpl w:val="556A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038B"/>
    <w:multiLevelType w:val="multilevel"/>
    <w:tmpl w:val="2F80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2C33"/>
    <w:multiLevelType w:val="multilevel"/>
    <w:tmpl w:val="B2D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20B"/>
    <w:multiLevelType w:val="multilevel"/>
    <w:tmpl w:val="AA5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268AE"/>
    <w:multiLevelType w:val="multilevel"/>
    <w:tmpl w:val="6CE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43D9F"/>
    <w:multiLevelType w:val="multilevel"/>
    <w:tmpl w:val="829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A2175"/>
    <w:multiLevelType w:val="multilevel"/>
    <w:tmpl w:val="9D0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62AC4"/>
    <w:multiLevelType w:val="multilevel"/>
    <w:tmpl w:val="D54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A5169"/>
    <w:multiLevelType w:val="multilevel"/>
    <w:tmpl w:val="D64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03C70"/>
    <w:multiLevelType w:val="multilevel"/>
    <w:tmpl w:val="CCBA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D080C"/>
    <w:multiLevelType w:val="multilevel"/>
    <w:tmpl w:val="C31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66A79"/>
    <w:multiLevelType w:val="multilevel"/>
    <w:tmpl w:val="CFC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9743B"/>
    <w:multiLevelType w:val="multilevel"/>
    <w:tmpl w:val="9E16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B3BC3"/>
    <w:multiLevelType w:val="multilevel"/>
    <w:tmpl w:val="DC1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7AE2"/>
    <w:multiLevelType w:val="multilevel"/>
    <w:tmpl w:val="FA5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62CDB"/>
    <w:multiLevelType w:val="multilevel"/>
    <w:tmpl w:val="F5BA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7EDC"/>
    <w:multiLevelType w:val="multilevel"/>
    <w:tmpl w:val="061C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76BFD"/>
    <w:multiLevelType w:val="multilevel"/>
    <w:tmpl w:val="3D9C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7404E"/>
    <w:multiLevelType w:val="multilevel"/>
    <w:tmpl w:val="6802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51F05"/>
    <w:multiLevelType w:val="multilevel"/>
    <w:tmpl w:val="70FC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D4F37"/>
    <w:multiLevelType w:val="multilevel"/>
    <w:tmpl w:val="6D86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94CBB"/>
    <w:multiLevelType w:val="multilevel"/>
    <w:tmpl w:val="E544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E6161"/>
    <w:multiLevelType w:val="multilevel"/>
    <w:tmpl w:val="464A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E7131"/>
    <w:multiLevelType w:val="multilevel"/>
    <w:tmpl w:val="895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12F03"/>
    <w:multiLevelType w:val="multilevel"/>
    <w:tmpl w:val="8B6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85667"/>
    <w:multiLevelType w:val="multilevel"/>
    <w:tmpl w:val="FDB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D05BE"/>
    <w:multiLevelType w:val="multilevel"/>
    <w:tmpl w:val="0E9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6423C"/>
    <w:multiLevelType w:val="multilevel"/>
    <w:tmpl w:val="681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16BC5"/>
    <w:multiLevelType w:val="multilevel"/>
    <w:tmpl w:val="859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F18AC"/>
    <w:multiLevelType w:val="multilevel"/>
    <w:tmpl w:val="622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267347">
    <w:abstractNumId w:val="12"/>
  </w:num>
  <w:num w:numId="2" w16cid:durableId="1945845912">
    <w:abstractNumId w:val="5"/>
  </w:num>
  <w:num w:numId="3" w16cid:durableId="1873496695">
    <w:abstractNumId w:val="18"/>
  </w:num>
  <w:num w:numId="4" w16cid:durableId="1237933638">
    <w:abstractNumId w:val="26"/>
  </w:num>
  <w:num w:numId="5" w16cid:durableId="1060641339">
    <w:abstractNumId w:val="24"/>
  </w:num>
  <w:num w:numId="6" w16cid:durableId="1537698612">
    <w:abstractNumId w:val="0"/>
  </w:num>
  <w:num w:numId="7" w16cid:durableId="626740163">
    <w:abstractNumId w:val="25"/>
  </w:num>
  <w:num w:numId="8" w16cid:durableId="803277302">
    <w:abstractNumId w:val="11"/>
  </w:num>
  <w:num w:numId="9" w16cid:durableId="2117554368">
    <w:abstractNumId w:val="15"/>
  </w:num>
  <w:num w:numId="10" w16cid:durableId="1226334456">
    <w:abstractNumId w:val="1"/>
  </w:num>
  <w:num w:numId="11" w16cid:durableId="932201740">
    <w:abstractNumId w:val="20"/>
  </w:num>
  <w:num w:numId="12" w16cid:durableId="605237998">
    <w:abstractNumId w:val="4"/>
  </w:num>
  <w:num w:numId="13" w16cid:durableId="2013605881">
    <w:abstractNumId w:val="9"/>
  </w:num>
  <w:num w:numId="14" w16cid:durableId="1832260174">
    <w:abstractNumId w:val="10"/>
  </w:num>
  <w:num w:numId="15" w16cid:durableId="154537574">
    <w:abstractNumId w:val="27"/>
  </w:num>
  <w:num w:numId="16" w16cid:durableId="1566795048">
    <w:abstractNumId w:val="2"/>
  </w:num>
  <w:num w:numId="17" w16cid:durableId="199242719">
    <w:abstractNumId w:val="30"/>
  </w:num>
  <w:num w:numId="18" w16cid:durableId="1082458133">
    <w:abstractNumId w:val="7"/>
  </w:num>
  <w:num w:numId="19" w16cid:durableId="1533958249">
    <w:abstractNumId w:val="22"/>
  </w:num>
  <w:num w:numId="20" w16cid:durableId="1242175838">
    <w:abstractNumId w:val="29"/>
  </w:num>
  <w:num w:numId="21" w16cid:durableId="1151992646">
    <w:abstractNumId w:val="21"/>
  </w:num>
  <w:num w:numId="22" w16cid:durableId="1234051936">
    <w:abstractNumId w:val="17"/>
  </w:num>
  <w:num w:numId="23" w16cid:durableId="151454728">
    <w:abstractNumId w:val="19"/>
  </w:num>
  <w:num w:numId="24" w16cid:durableId="1026129864">
    <w:abstractNumId w:val="23"/>
  </w:num>
  <w:num w:numId="25" w16cid:durableId="1512599480">
    <w:abstractNumId w:val="28"/>
  </w:num>
  <w:num w:numId="26" w16cid:durableId="1384403390">
    <w:abstractNumId w:val="14"/>
  </w:num>
  <w:num w:numId="27" w16cid:durableId="1861890845">
    <w:abstractNumId w:val="13"/>
  </w:num>
  <w:num w:numId="28" w16cid:durableId="1954626394">
    <w:abstractNumId w:val="16"/>
  </w:num>
  <w:num w:numId="29" w16cid:durableId="1671516892">
    <w:abstractNumId w:val="8"/>
  </w:num>
  <w:num w:numId="30" w16cid:durableId="334116450">
    <w:abstractNumId w:val="3"/>
  </w:num>
  <w:num w:numId="31" w16cid:durableId="618070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D4"/>
    <w:rsid w:val="00462D94"/>
    <w:rsid w:val="004D0F90"/>
    <w:rsid w:val="00753CD4"/>
    <w:rsid w:val="007B520E"/>
    <w:rsid w:val="008727CE"/>
    <w:rsid w:val="009D2C66"/>
    <w:rsid w:val="00A51016"/>
    <w:rsid w:val="00D642AD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EC15"/>
  <w15:chartTrackingRefBased/>
  <w15:docId w15:val="{9ABD9429-38F2-1049-9BD5-558A3E42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5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5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C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C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C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C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C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C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C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C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C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C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C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753CD4"/>
  </w:style>
  <w:style w:type="character" w:styleId="Fuerte">
    <w:name w:val="Strong"/>
    <w:basedOn w:val="Fuentedeprrafopredeter"/>
    <w:uiPriority w:val="22"/>
    <w:qFormat/>
    <w:rsid w:val="00753CD4"/>
    <w:rPr>
      <w:b/>
      <w:bCs/>
    </w:rPr>
  </w:style>
  <w:style w:type="character" w:styleId="nfasis">
    <w:name w:val="Emphasis"/>
    <w:basedOn w:val="Fuentedeprrafopredeter"/>
    <w:uiPriority w:val="20"/>
    <w:qFormat/>
    <w:rsid w:val="00753CD4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2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2C66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customStyle="1" w:styleId="placeholder">
    <w:name w:val="placeholder"/>
    <w:basedOn w:val="Normal"/>
    <w:rsid w:val="009D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D2C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D2C66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2296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María Arce Romero</dc:creator>
  <cp:keywords/>
  <dc:description/>
  <cp:lastModifiedBy>Luz María Arce Romero</cp:lastModifiedBy>
  <cp:revision>1</cp:revision>
  <dcterms:created xsi:type="dcterms:W3CDTF">2026-02-11T04:27:00Z</dcterms:created>
  <dcterms:modified xsi:type="dcterms:W3CDTF">2026-02-11T05:01:00Z</dcterms:modified>
</cp:coreProperties>
</file>